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DV BAJKA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5991" cy="7239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5991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ZORKOVAČKA 8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10 000 ZAGREB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VAŽNA OBAVIJEST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MOGUĆNOST PRIJELAZA  DJETETA/DJECE</w:t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UNUTAR DV BAJKA ZA 2025./2026. 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Poštovani roditelji,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ukoliko želite da vaše dijete od sljedeće pedagoške godine 2025./2026. pohađa dječji vrtić Bajka: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 nekom drugom objektu DV Bajka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u nekom od naših ponuđenih posebnih programa </w:t>
      </w:r>
    </w:p>
    <w:p w:rsidR="00000000" w:rsidDel="00000000" w:rsidP="00000000" w:rsidRDefault="00000000" w:rsidRPr="00000000" w14:paraId="0000000D">
      <w:pPr>
        <w:spacing w:line="360" w:lineRule="auto"/>
        <w:ind w:right="-284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-284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Molimo Vas da predate ispunjeni i potpisani zahtjev od strane oba roditelja u razdoblju:</w:t>
      </w:r>
    </w:p>
    <w:p w:rsidR="00000000" w:rsidDel="00000000" w:rsidP="00000000" w:rsidRDefault="00000000" w:rsidRPr="00000000" w14:paraId="0000000F">
      <w:pPr>
        <w:spacing w:line="360" w:lineRule="auto"/>
        <w:ind w:right="-284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od 20. veljače do  28. veljače  2025. putem e-maila pedagog@vrtic-bajka.hr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-284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284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VAŽNO: U posebne programe može se uključiti samo dijete koje će do 1. listopada 2025. navršiti tri godine </w:t>
      </w:r>
    </w:p>
    <w:p w:rsidR="00000000" w:rsidDel="00000000" w:rsidP="00000000" w:rsidRDefault="00000000" w:rsidRPr="00000000" w14:paraId="00000012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73E84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73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73E8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kPneW/EGIi2NOrB7AP47TAzRg==">CgMxLjA4AHIhMXBkV2oxb0oyRnpGSnJkWWJOelE1b2trSFZ5alJQVV9r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2025-02-19T07:20:00Z</dcterms:created>
  <dc:creator>Erna Krpan</dc:creator>
</cp:coreProperties>
</file>